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E3F" w:rsidRPr="00E17002" w:rsidRDefault="00726E3F" w:rsidP="00726E3F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死亡注销户口</w:t>
      </w:r>
    </w:p>
    <w:p w:rsidR="00726E3F" w:rsidRDefault="00726E3F" w:rsidP="00726E3F">
      <w:pPr>
        <w:spacing w:line="60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</w:p>
    <w:p w:rsidR="00726E3F" w:rsidRPr="003A6A29" w:rsidRDefault="00726E3F" w:rsidP="00726E3F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BD372C">
        <w:rPr>
          <w:rFonts w:ascii="黑体" w:eastAsia="黑体" w:hAnsi="黑体" w:hint="eastAsia"/>
          <w:sz w:val="32"/>
          <w:szCs w:val="32"/>
        </w:rPr>
        <w:t>申请材料目录：</w:t>
      </w:r>
    </w:p>
    <w:p w:rsidR="00726E3F" w:rsidRPr="00FE5FAC" w:rsidRDefault="00726E3F" w:rsidP="00726E3F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1.</w:t>
      </w:r>
      <w:r w:rsidRPr="00FE5FAC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公民死亡后，由其亲属凭户口本和死亡医学证明、死者身份证向户口登记机关申报死亡登记并注销户口，同时收缴居民身份证；</w:t>
      </w:r>
    </w:p>
    <w:p w:rsidR="00726E3F" w:rsidRPr="00FE5FAC" w:rsidRDefault="00726E3F" w:rsidP="00726E3F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2.</w:t>
      </w:r>
      <w:r w:rsidRPr="00FE5FAC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公民正常死亡但无法取得医院出具的死亡证明的，凭社区、村（居）委会或者基层卫生医疗机构出具的证明材料，经派出所社区或驻村民警调查核实，派出所出具证明，予以注销户口；</w:t>
      </w:r>
    </w:p>
    <w:p w:rsidR="00726E3F" w:rsidRPr="00FE5FAC" w:rsidRDefault="00726E3F" w:rsidP="00726E3F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3.</w:t>
      </w:r>
      <w:r w:rsidRPr="00FE5FAC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公民非正常死亡，凭公安司法部门出具的死亡证明注销户口</w:t>
      </w: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；</w:t>
      </w:r>
    </w:p>
    <w:p w:rsidR="00726E3F" w:rsidRDefault="00726E3F" w:rsidP="00726E3F">
      <w:pPr>
        <w:rPr>
          <w:rFonts w:ascii="黑体" w:eastAsia="黑体" w:hAnsi="黑体" w:hint="eastAsia"/>
          <w:sz w:val="32"/>
          <w:szCs w:val="32"/>
        </w:rPr>
      </w:pPr>
    </w:p>
    <w:p w:rsidR="00726E3F" w:rsidRDefault="00726E3F" w:rsidP="00726E3F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入伍户口注销</w:t>
      </w:r>
    </w:p>
    <w:p w:rsidR="00726E3F" w:rsidRDefault="00726E3F" w:rsidP="00726E3F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726E3F" w:rsidRPr="00FE5FAC" w:rsidRDefault="00726E3F" w:rsidP="00726E3F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1.</w:t>
      </w:r>
      <w:r w:rsidRPr="00FE5FAC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入伍通知书</w:t>
      </w: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；</w:t>
      </w:r>
    </w:p>
    <w:p w:rsidR="00726E3F" w:rsidRPr="00FE5FAC" w:rsidRDefault="00726E3F" w:rsidP="00726E3F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2.</w:t>
      </w:r>
      <w:r w:rsidRPr="00FE5FAC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户口本</w:t>
      </w: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。</w:t>
      </w:r>
    </w:p>
    <w:p w:rsidR="00E314FA" w:rsidRPr="00726E3F" w:rsidRDefault="00E314FA"/>
    <w:sectPr w:rsidR="00E314FA" w:rsidRPr="00726E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14FA" w:rsidRDefault="00E314FA" w:rsidP="00726E3F">
      <w:r>
        <w:separator/>
      </w:r>
    </w:p>
  </w:endnote>
  <w:endnote w:type="continuationSeparator" w:id="1">
    <w:p w:rsidR="00E314FA" w:rsidRDefault="00E314FA" w:rsidP="00726E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14FA" w:rsidRDefault="00E314FA" w:rsidP="00726E3F">
      <w:r>
        <w:separator/>
      </w:r>
    </w:p>
  </w:footnote>
  <w:footnote w:type="continuationSeparator" w:id="1">
    <w:p w:rsidR="00E314FA" w:rsidRDefault="00E314FA" w:rsidP="00726E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6E3F"/>
    <w:rsid w:val="00726E3F"/>
    <w:rsid w:val="00E31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E3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6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6E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6E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6E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2017-09-07T02:31:00Z</dcterms:created>
  <dcterms:modified xsi:type="dcterms:W3CDTF">2017-09-07T02:31:00Z</dcterms:modified>
</cp:coreProperties>
</file>